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80F" w:rsidRDefault="0046680F" w:rsidP="0046680F">
      <w:pPr>
        <w:pStyle w:val="Titolo1"/>
        <w:jc w:val="center"/>
      </w:pPr>
      <w:r>
        <w:rPr>
          <w:rFonts w:ascii="Calibri" w:hAnsi="Calibri" w:cs="Calibri"/>
          <w:color w:val="980000"/>
          <w:sz w:val="20"/>
          <w:szCs w:val="20"/>
        </w:rPr>
        <w:t>COMUNICATO STAMPA</w:t>
      </w:r>
    </w:p>
    <w:p w:rsidR="0046680F" w:rsidRDefault="0046680F" w:rsidP="0046680F">
      <w:pPr>
        <w:pStyle w:val="Titolo1"/>
        <w:jc w:val="center"/>
      </w:pPr>
      <w:r>
        <w:rPr>
          <w:rFonts w:ascii="Calibri" w:hAnsi="Calibri" w:cs="Calibri"/>
          <w:color w:val="980000"/>
          <w:sz w:val="28"/>
          <w:szCs w:val="28"/>
        </w:rPr>
        <w:t>Salesiani per il sociale, da Napoli riparte il cammino della rete nazionale</w:t>
      </w:r>
    </w:p>
    <w:p w:rsidR="0046680F" w:rsidRDefault="0046680F" w:rsidP="0046680F">
      <w:pPr>
        <w:pStyle w:val="NormaleWeb"/>
        <w:spacing w:before="240" w:beforeAutospacing="0" w:after="240" w:afterAutospacing="0"/>
        <w:jc w:val="both"/>
      </w:pPr>
      <w:r>
        <w:rPr>
          <w:rFonts w:ascii="Calibri" w:hAnsi="Calibri" w:cs="Calibri"/>
          <w:i/>
          <w:iCs/>
          <w:color w:val="000000"/>
          <w:sz w:val="22"/>
          <w:szCs w:val="22"/>
        </w:rPr>
        <w:t xml:space="preserve">L’Assemblea nazionale </w:t>
      </w:r>
      <w:r w:rsidR="00B97C6A">
        <w:rPr>
          <w:rFonts w:ascii="Calibri" w:hAnsi="Calibri" w:cs="Calibri"/>
          <w:i/>
          <w:iCs/>
          <w:color w:val="000000"/>
          <w:sz w:val="22"/>
          <w:szCs w:val="22"/>
        </w:rPr>
        <w:t>dal 5 al 7 giugno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 xml:space="preserve"> per tre giornate di lavori ha riunito centinaia di partecipanti da tutta Italia e approvato il Documento programmatico 2026-2029, rilanciando l’impegno della rete per la giustizia sociale e i giovani più fragili.</w:t>
      </w:r>
    </w:p>
    <w:p w:rsidR="0046680F" w:rsidRDefault="0046680F" w:rsidP="0046680F">
      <w:pPr>
        <w:pStyle w:val="NormaleWeb"/>
        <w:spacing w:before="240" w:beforeAutospacing="0" w:after="24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Si è conclusa a Napoli, presso l’Istituto Salesiano Don Bosco, l’Assemblea nazionale 2026 di Salesiani per il sociale, dedicata al tema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“Chi ama educa. Educare alla giustizia sociale”.</w:t>
      </w:r>
      <w:r>
        <w:rPr>
          <w:rFonts w:ascii="Calibri" w:hAnsi="Calibri" w:cs="Calibri"/>
          <w:color w:val="000000"/>
          <w:sz w:val="22"/>
          <w:szCs w:val="22"/>
        </w:rPr>
        <w:t xml:space="preserve"> Dal 5 al 7 giugno con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centinaia di partecipanti</w:t>
      </w:r>
      <w:r>
        <w:rPr>
          <w:rFonts w:ascii="Calibri" w:hAnsi="Calibri" w:cs="Calibri"/>
          <w:color w:val="000000"/>
          <w:sz w:val="22"/>
          <w:szCs w:val="22"/>
        </w:rPr>
        <w:t xml:space="preserve"> provenienti da tutta Italia, l’appuntamento </w:t>
      </w:r>
      <w:r w:rsidR="000014BE">
        <w:rPr>
          <w:rFonts w:ascii="Calibri" w:hAnsi="Calibri" w:cs="Calibri"/>
          <w:color w:val="000000"/>
          <w:sz w:val="22"/>
          <w:szCs w:val="22"/>
        </w:rPr>
        <w:t>si è confermato</w:t>
      </w:r>
      <w:r>
        <w:rPr>
          <w:rFonts w:ascii="Calibri" w:hAnsi="Calibri" w:cs="Calibri"/>
          <w:color w:val="000000"/>
          <w:sz w:val="22"/>
          <w:szCs w:val="22"/>
        </w:rPr>
        <w:t xml:space="preserve"> un importante momento di confronto, discernimento e corresponsabilità per il futuro della missione salesiana nel sociale.</w:t>
      </w:r>
    </w:p>
    <w:p w:rsidR="0046680F" w:rsidRDefault="0046680F" w:rsidP="0046680F">
      <w:pPr>
        <w:pStyle w:val="NormaleWeb"/>
        <w:spacing w:before="240" w:beforeAutospacing="0" w:after="24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Nel corso dei lavori è stato approvato con una larghissima maggioranza il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Documento programmatico 2026-2029</w:t>
      </w:r>
      <w:r>
        <w:rPr>
          <w:rFonts w:ascii="Calibri" w:hAnsi="Calibri" w:cs="Calibri"/>
          <w:color w:val="000000"/>
          <w:sz w:val="22"/>
          <w:szCs w:val="22"/>
        </w:rPr>
        <w:t xml:space="preserve">, insieme al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Bilancio sociale 2025 </w:t>
      </w:r>
      <w:r>
        <w:rPr>
          <w:rFonts w:ascii="Calibri" w:hAnsi="Calibri" w:cs="Calibri"/>
          <w:color w:val="000000"/>
          <w:sz w:val="22"/>
          <w:szCs w:val="22"/>
        </w:rPr>
        <w:t xml:space="preserve">e al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Bilancio di esercizio 2025.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46680F" w:rsidRDefault="0046680F" w:rsidP="0046680F">
      <w:pPr>
        <w:pStyle w:val="NormaleWeb"/>
        <w:spacing w:before="240" w:beforeAutospacing="0" w:after="240" w:afterAutospacing="0"/>
        <w:jc w:val="both"/>
      </w:pPr>
      <w:r>
        <w:rPr>
          <w:rFonts w:ascii="Calibri" w:hAnsi="Calibri" w:cs="Calibri"/>
          <w:i/>
          <w:iCs/>
          <w:color w:val="000000"/>
          <w:sz w:val="22"/>
          <w:szCs w:val="22"/>
        </w:rPr>
        <w:t xml:space="preserve">«L’Assemblea nazionale si conclude con un risultato che va oltre il dato delle votazioni. La quasi unanime approvazione dei documenti esprime una visione condivisa e una forte assunzione di responsabilità - </w:t>
      </w:r>
      <w:r>
        <w:rPr>
          <w:rFonts w:ascii="Calibri" w:hAnsi="Calibri" w:cs="Calibri"/>
          <w:color w:val="000000"/>
          <w:sz w:val="22"/>
          <w:szCs w:val="22"/>
        </w:rPr>
        <w:t xml:space="preserve">dichiara il presidente nazionale di Salesiani per il sociale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don Francesco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Preite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 xml:space="preserve">Da Napoli ripartiamo più uniti, consapevoli che educare alla giustizia sociale significa costruire insieme opportunità, diritti e futuro per i giovani più fragili. Una Rete che sceglie di camminare </w:t>
      </w:r>
      <w:r w:rsidR="000014BE">
        <w:rPr>
          <w:rFonts w:ascii="Calibri" w:hAnsi="Calibri" w:cs="Calibri"/>
          <w:i/>
          <w:iCs/>
          <w:color w:val="000000"/>
          <w:sz w:val="22"/>
          <w:szCs w:val="22"/>
        </w:rPr>
        <w:t xml:space="preserve">insieme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è una Rete capace di generare cambiamento».</w:t>
      </w:r>
    </w:p>
    <w:p w:rsidR="0046680F" w:rsidRDefault="0046680F" w:rsidP="0046680F">
      <w:pPr>
        <w:pStyle w:val="NormaleWeb"/>
        <w:spacing w:before="240" w:beforeAutospacing="0" w:after="240" w:afterAutospacing="0"/>
        <w:jc w:val="both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Una rete che sceglie di camminare insieme</w:t>
      </w:r>
    </w:p>
    <w:p w:rsidR="0046680F" w:rsidRDefault="0046680F" w:rsidP="0046680F">
      <w:pPr>
        <w:pStyle w:val="NormaleWeb"/>
        <w:spacing w:before="240" w:beforeAutospacing="0" w:after="24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L’Assemblea si è aperta con la testimonianza di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Alice del Forum Giovani di Salesiani per il sociale</w:t>
      </w:r>
      <w:r>
        <w:rPr>
          <w:rFonts w:ascii="Calibri" w:hAnsi="Calibri" w:cs="Calibri"/>
          <w:color w:val="000000"/>
          <w:sz w:val="22"/>
          <w:szCs w:val="22"/>
        </w:rPr>
        <w:t>, che ha raccontato il proprio percorso di crescita nato dall’esperienza del Servizio Civile. Il suo intervento ha messo in luce il valore di comunità educative capaci di accogliere, ascoltare e responsabilizzare i giovani. La presenza dei ragazzi e delle ragazze del Forum Giovani, provenienti da diverse regioni italiane, ha rappresentato un segno concreto di partecipazione, cittadinanza attiva e corresponsabilità. Dopo il Servizio Civile, molti di loro hanno scelto di continuare il proprio impegno nella rete come volontari, restando protagonisti accanto ai minori e ai coetanei più vulnerabili.</w:t>
      </w:r>
    </w:p>
    <w:p w:rsidR="0046680F" w:rsidRDefault="0046680F" w:rsidP="0046680F">
      <w:pPr>
        <w:pStyle w:val="NormaleWeb"/>
        <w:spacing w:before="240" w:beforeAutospacing="0" w:after="24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A seguire i saluti istituzionali di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don Gianpaolo Roma</w:t>
      </w:r>
      <w:r>
        <w:rPr>
          <w:rFonts w:ascii="Calibri" w:hAnsi="Calibri" w:cs="Calibri"/>
          <w:color w:val="000000"/>
          <w:sz w:val="22"/>
          <w:szCs w:val="22"/>
        </w:rPr>
        <w:t xml:space="preserve">, Ispettore Italia Meridionale,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don Giuseppe Russo</w:t>
      </w:r>
      <w:r>
        <w:rPr>
          <w:rFonts w:ascii="Calibri" w:hAnsi="Calibri" w:cs="Calibri"/>
          <w:color w:val="000000"/>
          <w:sz w:val="22"/>
          <w:szCs w:val="22"/>
        </w:rPr>
        <w:t xml:space="preserve">, Presidente territoriale Salesiani per il sociale Italia Meridionale, e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don Elio Cesari</w:t>
      </w:r>
      <w:r>
        <w:rPr>
          <w:rFonts w:ascii="Calibri" w:hAnsi="Calibri" w:cs="Calibri"/>
          <w:color w:val="000000"/>
          <w:sz w:val="22"/>
          <w:szCs w:val="22"/>
        </w:rPr>
        <w:t xml:space="preserve">, Direttore del Centro Nazionale Opere Salesiane. Ha portato il suo saluto all’Assemblea anche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don Giorgio de Giorgi</w:t>
      </w:r>
      <w:r>
        <w:rPr>
          <w:rFonts w:ascii="Calibri" w:hAnsi="Calibri" w:cs="Calibri"/>
          <w:color w:val="000000"/>
          <w:sz w:val="22"/>
          <w:szCs w:val="22"/>
        </w:rPr>
        <w:t>, Ispettore nominato della Circoscrizione speciale Piemonte e Valle D’Aosta. Nei loro interventi è stato sottolineato il valore dell’educazione salesiana come risposta concreta alle nuove fragilità sociali e come contributo fondamentale alla costruzione del bene comune, attraverso la promozione dei diritti, della partecipazione e dell’inclusione delle giovani generazioni.</w:t>
      </w:r>
    </w:p>
    <w:p w:rsidR="0046680F" w:rsidRDefault="0046680F" w:rsidP="0046680F">
      <w:pPr>
        <w:pStyle w:val="NormaleWeb"/>
        <w:spacing w:before="240" w:beforeAutospacing="0" w:after="24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La relazione del presidente nazionale di Salesiani per il sociale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don Francesco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Preite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ha richiamato con forza il senso dell’Assemblea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“Chi ama educa. Educare alla giustizia sociale”</w:t>
      </w:r>
      <w:r>
        <w:rPr>
          <w:rFonts w:ascii="Calibri" w:hAnsi="Calibri" w:cs="Calibri"/>
          <w:color w:val="000000"/>
          <w:sz w:val="22"/>
          <w:szCs w:val="22"/>
        </w:rPr>
        <w:t xml:space="preserve">. Educare, oggi, significa stare dalla parte dei giovani più fragili, leggere le cause delle disuguaglianze e contribuire a trasformarle. La relazione ha ribadito l’identità di Salesiani per il sociale come </w:t>
      </w:r>
      <w:r w:rsidRPr="00AE442A">
        <w:rPr>
          <w:rFonts w:ascii="Calibri" w:hAnsi="Calibri" w:cs="Calibri"/>
          <w:b/>
          <w:color w:val="000000"/>
          <w:sz w:val="22"/>
          <w:szCs w:val="22"/>
        </w:rPr>
        <w:t>Rete associativa APS</w:t>
      </w:r>
      <w:r>
        <w:rPr>
          <w:rFonts w:ascii="Calibri" w:hAnsi="Calibri" w:cs="Calibri"/>
          <w:color w:val="000000"/>
          <w:sz w:val="22"/>
          <w:szCs w:val="22"/>
        </w:rPr>
        <w:t xml:space="preserve">: un soggetto collettivo chiamato a rappresentare i territori, coordinare le esperienze, promuovere sviluppo e incidere sulle politiche sociali ed educative. Nel solco del </w:t>
      </w:r>
      <w:r w:rsidRPr="00AE442A">
        <w:rPr>
          <w:rFonts w:ascii="Calibri" w:hAnsi="Calibri" w:cs="Calibri"/>
          <w:b/>
          <w:color w:val="000000"/>
          <w:sz w:val="22"/>
          <w:szCs w:val="22"/>
        </w:rPr>
        <w:t>Sistema Preventivo di don Bosco</w:t>
      </w:r>
      <w:r>
        <w:rPr>
          <w:rFonts w:ascii="Calibri" w:hAnsi="Calibri" w:cs="Calibri"/>
          <w:color w:val="000000"/>
          <w:sz w:val="22"/>
          <w:szCs w:val="22"/>
        </w:rPr>
        <w:t xml:space="preserve">, la Rete </w:t>
      </w:r>
      <w:r>
        <w:rPr>
          <w:rFonts w:ascii="Calibri" w:hAnsi="Calibri" w:cs="Calibri"/>
          <w:color w:val="000000"/>
          <w:sz w:val="22"/>
          <w:szCs w:val="22"/>
        </w:rPr>
        <w:lastRenderedPageBreak/>
        <w:t>è chiamata a passare sempre più dall’essere insieme all’agire come uno, facendo dell’educazione una scelta evangelica, sociale e pubblica.</w:t>
      </w:r>
    </w:p>
    <w:p w:rsidR="0046680F" w:rsidRDefault="0046680F" w:rsidP="0046680F">
      <w:pPr>
        <w:pStyle w:val="NormaleWeb"/>
        <w:spacing w:before="240" w:beforeAutospacing="0" w:after="24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Accanto ai momenti assembleari, ampio spazio è stato dedicato al confronto tra i partecipanti attraverso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gruppi di lavoro, dialoghi e interventi</w:t>
      </w:r>
      <w:r>
        <w:rPr>
          <w:rFonts w:ascii="Calibri" w:hAnsi="Calibri" w:cs="Calibri"/>
          <w:color w:val="000000"/>
          <w:sz w:val="22"/>
          <w:szCs w:val="22"/>
        </w:rPr>
        <w:t xml:space="preserve"> che hanno permesso di condividere esperienze, buone pratiche e prospettive per il futuro. Particolarmente significativa è stata anche la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visita guidata all’Opera Don Bosco di Napoli</w:t>
      </w:r>
      <w:r>
        <w:rPr>
          <w:rFonts w:ascii="Calibri" w:hAnsi="Calibri" w:cs="Calibri"/>
          <w:color w:val="000000"/>
          <w:sz w:val="22"/>
          <w:szCs w:val="22"/>
        </w:rPr>
        <w:t xml:space="preserve">, accompagnata dal direttore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don Fabio Bellino</w:t>
      </w:r>
      <w:r>
        <w:rPr>
          <w:rFonts w:ascii="Calibri" w:hAnsi="Calibri" w:cs="Calibri"/>
          <w:color w:val="000000"/>
          <w:sz w:val="22"/>
          <w:szCs w:val="22"/>
        </w:rPr>
        <w:t>, occasione per conoscere da vicino una realtà che continua a essere presidio educativo e sociale per il territorio.</w:t>
      </w:r>
    </w:p>
    <w:p w:rsidR="0046680F" w:rsidRDefault="0046680F" w:rsidP="0046680F">
      <w:pPr>
        <w:pStyle w:val="Titolo2"/>
        <w:jc w:val="both"/>
      </w:pPr>
      <w:r>
        <w:rPr>
          <w:rFonts w:ascii="Calibri" w:hAnsi="Calibri" w:cs="Calibri"/>
          <w:color w:val="000000"/>
          <w:sz w:val="22"/>
          <w:szCs w:val="22"/>
        </w:rPr>
        <w:t>Dal Rione Sanità una storia di speranza</w:t>
      </w:r>
    </w:p>
    <w:p w:rsidR="0046680F" w:rsidRDefault="0046680F" w:rsidP="0046680F">
      <w:pPr>
        <w:pStyle w:val="NormaleWeb"/>
        <w:spacing w:before="240" w:beforeAutospacing="0" w:after="24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>Uno dei momenti più intensi dell’Assemblea è stata la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visita alle Catacombe di San Gaudioso e al Rione Sanità</w:t>
      </w:r>
      <w:r>
        <w:rPr>
          <w:rFonts w:ascii="Calibri" w:hAnsi="Calibri" w:cs="Calibri"/>
          <w:color w:val="000000"/>
          <w:sz w:val="22"/>
          <w:szCs w:val="22"/>
        </w:rPr>
        <w:t>, accompagnata dall’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incontro con don Antonio Loffredo.</w:t>
      </w:r>
      <w:r>
        <w:rPr>
          <w:rFonts w:ascii="Calibri" w:hAnsi="Calibri" w:cs="Calibri"/>
          <w:color w:val="000000"/>
          <w:sz w:val="22"/>
          <w:szCs w:val="22"/>
        </w:rPr>
        <w:t xml:space="preserve"> L’esperienza della Sanità ha offerto una testimonianza concreta di come sia possibile trasformare fragilità, marginalità e degrado in opportunità di sviluppo, cultura, lavoro e protagonismo giovanile, attraverso il coinvolgimento diretto delle comunità e delle nuove generazioni.</w:t>
      </w:r>
    </w:p>
    <w:p w:rsidR="0046680F" w:rsidRDefault="0046680F" w:rsidP="0046680F">
      <w:pPr>
        <w:pStyle w:val="NormaleWeb"/>
        <w:spacing w:before="240" w:beforeAutospacing="0" w:after="24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La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Celebrazione Eucaristica conclusiva</w:t>
      </w:r>
      <w:r>
        <w:rPr>
          <w:rFonts w:ascii="Calibri" w:hAnsi="Calibri" w:cs="Calibri"/>
          <w:color w:val="000000"/>
          <w:sz w:val="22"/>
          <w:szCs w:val="22"/>
        </w:rPr>
        <w:t xml:space="preserve">, presieduta da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don Silvio Zanchetta</w:t>
      </w:r>
      <w:r>
        <w:rPr>
          <w:rFonts w:ascii="Calibri" w:hAnsi="Calibri" w:cs="Calibri"/>
          <w:color w:val="000000"/>
          <w:sz w:val="22"/>
          <w:szCs w:val="22"/>
        </w:rPr>
        <w:t>, Consigliere Ispettore delegato CISI, ha affidato il cammino della rete alla luce del Vangelo e al carisma educat</w:t>
      </w:r>
      <w:bookmarkStart w:id="0" w:name="_GoBack"/>
      <w:bookmarkEnd w:id="0"/>
      <w:r>
        <w:rPr>
          <w:rFonts w:ascii="Calibri" w:hAnsi="Calibri" w:cs="Calibri"/>
          <w:color w:val="000000"/>
          <w:sz w:val="22"/>
          <w:szCs w:val="22"/>
        </w:rPr>
        <w:t>ivo di Don Bosco.</w:t>
      </w:r>
    </w:p>
    <w:p w:rsidR="0046680F" w:rsidRDefault="0046680F" w:rsidP="0046680F">
      <w:pPr>
        <w:pStyle w:val="Titolo2"/>
        <w:jc w:val="both"/>
      </w:pPr>
      <w:r>
        <w:rPr>
          <w:rFonts w:ascii="Calibri" w:hAnsi="Calibri" w:cs="Calibri"/>
          <w:color w:val="000000"/>
          <w:sz w:val="22"/>
          <w:szCs w:val="22"/>
        </w:rPr>
        <w:t>Appartenenza, sostenibilità e giustizia sociale</w:t>
      </w:r>
    </w:p>
    <w:p w:rsidR="0046680F" w:rsidRDefault="0046680F" w:rsidP="0046680F">
      <w:pPr>
        <w:pStyle w:val="NormaleWeb"/>
        <w:spacing w:before="240" w:beforeAutospacing="0" w:after="24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Nelle conclusioni dell’Assemblea,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don Francesco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Preite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ha consegnato alla rete tre parole chiave che guideranno il cammino dei prossimi anni: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appartenenza, sostenibilità e giustizia sociale.</w:t>
      </w:r>
    </w:p>
    <w:p w:rsidR="0046680F" w:rsidRDefault="0046680F" w:rsidP="0046680F">
      <w:pPr>
        <w:pStyle w:val="NormaleWeb"/>
        <w:spacing w:before="240" w:beforeAutospacing="0" w:after="24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«Abbiamo scelto di essere una Rete che non si limita a gestire servizi, ma che vuole essere presenza educativa, voce pubblica e alleanza sociale a favore dei giovani più fragili. Una Rete capace di coniugare carisma salesiano, diritti, partecipazione e bene comune, dentro l’orizzonte della Costituzione italiana e delle sfide del nostro tempo», ha affermato il presidente nazionale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don Francesco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Preite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>.</w:t>
      </w:r>
    </w:p>
    <w:p w:rsidR="0046680F" w:rsidRDefault="0046680F" w:rsidP="0046680F">
      <w:pPr>
        <w:pStyle w:val="Titolo2"/>
        <w:jc w:val="both"/>
      </w:pPr>
      <w:r>
        <w:rPr>
          <w:rFonts w:ascii="Calibri" w:hAnsi="Calibri" w:cs="Calibri"/>
          <w:color w:val="000000"/>
          <w:sz w:val="22"/>
          <w:szCs w:val="22"/>
        </w:rPr>
        <w:t>Il sogno di Don Bosco continua</w:t>
      </w:r>
    </w:p>
    <w:p w:rsidR="0046680F" w:rsidRDefault="0046680F" w:rsidP="0046680F">
      <w:pPr>
        <w:pStyle w:val="NormaleWeb"/>
        <w:spacing w:before="240" w:beforeAutospacing="0" w:after="24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A fare da filo rosso all’intera Assemblea è stato il richiamo al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carisma di Don Bosco</w:t>
      </w:r>
      <w:r>
        <w:rPr>
          <w:rFonts w:ascii="Calibri" w:hAnsi="Calibri" w:cs="Calibri"/>
          <w:color w:val="000000"/>
          <w:sz w:val="22"/>
          <w:szCs w:val="22"/>
        </w:rPr>
        <w:t xml:space="preserve"> e al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Sistema Preventivo,</w:t>
      </w:r>
      <w:r>
        <w:rPr>
          <w:rFonts w:ascii="Calibri" w:hAnsi="Calibri" w:cs="Calibri"/>
          <w:color w:val="000000"/>
          <w:sz w:val="22"/>
          <w:szCs w:val="22"/>
        </w:rPr>
        <w:t xml:space="preserve"> riletti oggi come proposta di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giustizia sociale</w:t>
      </w:r>
      <w:r>
        <w:rPr>
          <w:rFonts w:ascii="Calibri" w:hAnsi="Calibri" w:cs="Calibri"/>
          <w:color w:val="000000"/>
          <w:sz w:val="22"/>
          <w:szCs w:val="22"/>
        </w:rPr>
        <w:t xml:space="preserve"> e risposta concreta alle disuguaglianze educative e sociali.</w:t>
      </w:r>
    </w:p>
    <w:p w:rsidR="0046680F" w:rsidRDefault="0046680F" w:rsidP="0046680F">
      <w:pPr>
        <w:pStyle w:val="NormaleWeb"/>
        <w:spacing w:before="240" w:beforeAutospacing="0" w:after="24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>Da Napoli la Rete associativa riparte con una responsabilità rinnovata, trasformare le parole condivise in scelte concrete, i documenti approvati in azioni, le alleanze costruite in opportunità reali per i giovani più fragili.</w:t>
      </w:r>
    </w:p>
    <w:p w:rsidR="008E5327" w:rsidRDefault="0046680F" w:rsidP="0046680F">
      <w:pPr>
        <w:pStyle w:val="NormaleWeb"/>
        <w:pBdr>
          <w:bottom w:val="single" w:sz="6" w:space="1" w:color="auto"/>
        </w:pBdr>
        <w:spacing w:before="240" w:beforeAutospacing="0" w:after="24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Perché, oggi come ai tempi di Don Bosco, educare significa generare speranza, dignità e futuro.</w:t>
      </w:r>
    </w:p>
    <w:p w:rsidR="008E5327" w:rsidRDefault="008E5327" w:rsidP="0046680F">
      <w:pPr>
        <w:pStyle w:val="NormaleWeb"/>
        <w:spacing w:before="240" w:beforeAutospacing="0" w:after="24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46680F" w:rsidRPr="0046680F" w:rsidRDefault="0046680F" w:rsidP="0046680F">
      <w:pPr>
        <w:pStyle w:val="NormaleWeb"/>
        <w:spacing w:before="240" w:beforeAutospacing="0" w:after="240" w:afterAutospacing="0"/>
        <w:jc w:val="both"/>
        <w:rPr>
          <w:rFonts w:ascii="Calibri" w:hAnsi="Calibri" w:cs="Calibri"/>
          <w:bCs/>
          <w:color w:val="000000"/>
          <w:sz w:val="18"/>
          <w:szCs w:val="22"/>
        </w:rPr>
      </w:pPr>
      <w:r w:rsidRPr="0046680F">
        <w:rPr>
          <w:rFonts w:ascii="Calibri" w:hAnsi="Calibri" w:cs="Calibri"/>
          <w:bCs/>
          <w:color w:val="000000"/>
          <w:sz w:val="18"/>
          <w:szCs w:val="22"/>
        </w:rPr>
        <w:t>Anna Martini – Comunicazione e Ufficio Stampa</w:t>
      </w:r>
    </w:p>
    <w:p w:rsidR="0046680F" w:rsidRPr="0046680F" w:rsidRDefault="00C470A7" w:rsidP="0046680F">
      <w:pPr>
        <w:pStyle w:val="NormaleWeb"/>
        <w:spacing w:before="240" w:beforeAutospacing="0" w:after="240" w:afterAutospacing="0"/>
        <w:jc w:val="both"/>
        <w:rPr>
          <w:sz w:val="20"/>
        </w:rPr>
      </w:pPr>
      <w:hyperlink r:id="rId7" w:history="1">
        <w:r w:rsidR="0046680F" w:rsidRPr="0046680F">
          <w:rPr>
            <w:rStyle w:val="Collegamentoipertestuale"/>
            <w:rFonts w:ascii="Calibri" w:hAnsi="Calibri" w:cs="Calibri"/>
            <w:bCs/>
            <w:sz w:val="18"/>
            <w:szCs w:val="22"/>
          </w:rPr>
          <w:t>ufficiostampa@salesianiperilsociale.it</w:t>
        </w:r>
      </w:hyperlink>
      <w:r w:rsidR="0046680F" w:rsidRPr="0046680F">
        <w:rPr>
          <w:rFonts w:ascii="Calibri" w:hAnsi="Calibri" w:cs="Calibri"/>
          <w:bCs/>
          <w:color w:val="000000"/>
          <w:sz w:val="18"/>
          <w:szCs w:val="22"/>
        </w:rPr>
        <w:br/>
        <w:t>anna.martini@salesianiperilsociale.it</w:t>
      </w:r>
    </w:p>
    <w:sectPr w:rsidR="0046680F" w:rsidRPr="0046680F" w:rsidSect="001159FC">
      <w:headerReference w:type="default" r:id="rId8"/>
      <w:footerReference w:type="default" r:id="rId9"/>
      <w:type w:val="continuous"/>
      <w:pgSz w:w="11910" w:h="16840"/>
      <w:pgMar w:top="440" w:right="615" w:bottom="280" w:left="5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0A7" w:rsidRDefault="00C470A7">
      <w:r>
        <w:separator/>
      </w:r>
    </w:p>
  </w:endnote>
  <w:endnote w:type="continuationSeparator" w:id="0">
    <w:p w:rsidR="00C470A7" w:rsidRDefault="00C4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4F4" w:rsidRDefault="006D34F4">
    <w:pPr>
      <w:rPr>
        <w:rFonts w:ascii="Montserrat" w:eastAsia="Montserrat" w:hAnsi="Montserrat" w:cs="Montserrat"/>
        <w:b/>
        <w:color w:val="AB191E"/>
        <w:sz w:val="20"/>
        <w:szCs w:val="20"/>
      </w:rPr>
    </w:pPr>
  </w:p>
  <w:p w:rsidR="006D34F4" w:rsidRDefault="006D34F4">
    <w:pPr>
      <w:rPr>
        <w:rFonts w:ascii="Montserrat" w:eastAsia="Montserrat" w:hAnsi="Montserrat" w:cs="Montserrat"/>
        <w:b/>
        <w:color w:val="AB191E"/>
        <w:sz w:val="20"/>
        <w:szCs w:val="20"/>
      </w:rPr>
    </w:pPr>
  </w:p>
  <w:p w:rsidR="006D34F4" w:rsidRDefault="004125DD">
    <w:pPr>
      <w:rPr>
        <w:rFonts w:ascii="Montserrat" w:eastAsia="Montserrat" w:hAnsi="Montserrat" w:cs="Montserrat"/>
        <w:b/>
        <w:color w:val="AB191E"/>
        <w:sz w:val="20"/>
        <w:szCs w:val="20"/>
      </w:rPr>
    </w:pPr>
    <w:r>
      <w:rPr>
        <w:rFonts w:ascii="Montserrat" w:eastAsia="Montserrat" w:hAnsi="Montserrat" w:cs="Montserrat"/>
        <w:b/>
        <w:color w:val="AB191E"/>
        <w:sz w:val="20"/>
        <w:szCs w:val="20"/>
      </w:rPr>
      <w:t>Salesiani per il sociale</w:t>
    </w:r>
  </w:p>
  <w:p w:rsidR="006D34F4" w:rsidRDefault="004125DD">
    <w:pPr>
      <w:rPr>
        <w:rFonts w:ascii="Montserrat" w:eastAsia="Montserrat" w:hAnsi="Montserrat" w:cs="Montserrat"/>
        <w:b/>
        <w:sz w:val="20"/>
        <w:szCs w:val="20"/>
      </w:rPr>
    </w:pPr>
    <w:r>
      <w:rPr>
        <w:rFonts w:ascii="Montserrat" w:eastAsia="Montserrat" w:hAnsi="Montserrat" w:cs="Montserrat"/>
        <w:color w:val="AB191E"/>
        <w:sz w:val="17"/>
        <w:szCs w:val="17"/>
      </w:rPr>
      <w:t xml:space="preserve">Rete Associativa </w:t>
    </w:r>
    <w:r>
      <w:rPr>
        <w:rFonts w:ascii="Montserrat" w:eastAsia="Montserrat" w:hAnsi="Montserrat" w:cs="Montserrat"/>
        <w:color w:val="B22D31"/>
        <w:sz w:val="17"/>
        <w:szCs w:val="17"/>
      </w:rPr>
      <w:t xml:space="preserve">• </w:t>
    </w:r>
    <w:r>
      <w:rPr>
        <w:rFonts w:ascii="Montserrat" w:eastAsia="Montserrat" w:hAnsi="Montserrat" w:cs="Montserrat"/>
        <w:color w:val="AB191E"/>
        <w:sz w:val="17"/>
        <w:szCs w:val="17"/>
      </w:rPr>
      <w:t>APS</w:t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color w:val="AB191E"/>
        <w:sz w:val="20"/>
        <w:szCs w:val="20"/>
      </w:rPr>
      <w:tab/>
    </w:r>
  </w:p>
  <w:p w:rsidR="006D34F4" w:rsidRDefault="004125DD">
    <w:pPr>
      <w:rPr>
        <w:rFonts w:ascii="Montserrat" w:eastAsia="Montserrat" w:hAnsi="Montserrat" w:cs="Montserrat"/>
        <w:sz w:val="17"/>
        <w:szCs w:val="17"/>
      </w:rPr>
    </w:pPr>
    <w:r>
      <w:rPr>
        <w:rFonts w:ascii="Montserrat" w:eastAsia="Montserrat" w:hAnsi="Montserrat" w:cs="Montserrat"/>
        <w:color w:val="3E3D3C"/>
        <w:sz w:val="17"/>
        <w:szCs w:val="17"/>
      </w:rPr>
      <w:t>Via Giacomo Costamagna, 6 • 00181 Roma</w:t>
    </w:r>
    <w:r>
      <w:rPr>
        <w:noProof/>
        <w:lang w:val="it-I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5803569</wp:posOffset>
          </wp:positionH>
          <wp:positionV relativeFrom="paragraph">
            <wp:posOffset>74295</wp:posOffset>
          </wp:positionV>
          <wp:extent cx="152400" cy="152400"/>
          <wp:effectExtent l="0" t="0" r="0" b="0"/>
          <wp:wrapNone/>
          <wp:docPr id="1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6012815</wp:posOffset>
          </wp:positionH>
          <wp:positionV relativeFrom="paragraph">
            <wp:posOffset>74295</wp:posOffset>
          </wp:positionV>
          <wp:extent cx="152400" cy="152400"/>
          <wp:effectExtent l="0" t="0" r="0" b="0"/>
          <wp:wrapNone/>
          <wp:docPr id="1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6454140</wp:posOffset>
          </wp:positionH>
          <wp:positionV relativeFrom="paragraph">
            <wp:posOffset>78740</wp:posOffset>
          </wp:positionV>
          <wp:extent cx="152400" cy="152400"/>
          <wp:effectExtent l="0" t="0" r="0" b="0"/>
          <wp:wrapNone/>
          <wp:docPr id="19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6235065</wp:posOffset>
          </wp:positionH>
          <wp:positionV relativeFrom="paragraph">
            <wp:posOffset>78740</wp:posOffset>
          </wp:positionV>
          <wp:extent cx="152400" cy="152400"/>
          <wp:effectExtent l="0" t="0" r="0" b="0"/>
          <wp:wrapNone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6673215</wp:posOffset>
          </wp:positionH>
          <wp:positionV relativeFrom="paragraph">
            <wp:posOffset>74295</wp:posOffset>
          </wp:positionV>
          <wp:extent cx="152400" cy="152400"/>
          <wp:effectExtent l="0" t="0" r="0" b="0"/>
          <wp:wrapNone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D34F4" w:rsidRDefault="004125DD">
    <w:pPr>
      <w:rPr>
        <w:rFonts w:ascii="Montserrat" w:eastAsia="Montserrat" w:hAnsi="Montserrat" w:cs="Montserrat"/>
        <w:sz w:val="17"/>
        <w:szCs w:val="17"/>
      </w:rPr>
    </w:pPr>
    <w:r>
      <w:rPr>
        <w:rFonts w:ascii="Montserrat" w:eastAsia="Montserrat" w:hAnsi="Montserrat" w:cs="Montserrat"/>
        <w:b/>
        <w:color w:val="AD191C"/>
        <w:sz w:val="14"/>
        <w:szCs w:val="14"/>
      </w:rPr>
      <w:t xml:space="preserve">T </w:t>
    </w:r>
    <w:r>
      <w:rPr>
        <w:rFonts w:ascii="Montserrat" w:eastAsia="Montserrat" w:hAnsi="Montserrat" w:cs="Montserrat"/>
        <w:color w:val="3E3D3C"/>
        <w:sz w:val="17"/>
        <w:szCs w:val="17"/>
      </w:rPr>
      <w:t xml:space="preserve">06 49.40.522 • </w:t>
    </w:r>
    <w:r>
      <w:rPr>
        <w:rFonts w:ascii="Montserrat" w:eastAsia="Montserrat" w:hAnsi="Montserrat" w:cs="Montserrat"/>
        <w:b/>
        <w:color w:val="AD191C"/>
        <w:sz w:val="14"/>
        <w:szCs w:val="14"/>
      </w:rPr>
      <w:t xml:space="preserve">@ </w:t>
    </w:r>
    <w:hyperlink r:id="rId6">
      <w:r>
        <w:rPr>
          <w:rFonts w:ascii="Montserrat" w:eastAsia="Montserrat" w:hAnsi="Montserrat" w:cs="Montserrat"/>
          <w:color w:val="3E3D3C"/>
          <w:sz w:val="17"/>
          <w:szCs w:val="17"/>
        </w:rPr>
        <w:t>info@salesianiperilsociale.it</w:t>
      </w:r>
    </w:hyperlink>
  </w:p>
  <w:p w:rsidR="006D34F4" w:rsidRDefault="004125DD">
    <w:pPr>
      <w:rPr>
        <w:rFonts w:ascii="Montserrat" w:eastAsia="Montserrat" w:hAnsi="Montserrat" w:cs="Montserrat"/>
        <w:b/>
        <w:color w:val="AD191E"/>
        <w:sz w:val="25"/>
        <w:szCs w:val="25"/>
      </w:rPr>
    </w:pPr>
    <w:r>
      <w:rPr>
        <w:rFonts w:ascii="Montserrat" w:eastAsia="Montserrat" w:hAnsi="Montserrat" w:cs="Montserrat"/>
        <w:color w:val="717170"/>
        <w:sz w:val="16"/>
        <w:szCs w:val="16"/>
      </w:rPr>
      <w:t>C.F. 97099620581</w:t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  <w:t xml:space="preserve">   </w:t>
    </w:r>
    <w:r>
      <w:rPr>
        <w:rFonts w:ascii="Montserrat" w:eastAsia="Montserrat" w:hAnsi="Montserrat" w:cs="Montserrat"/>
        <w:b/>
        <w:color w:val="AD191E"/>
        <w:sz w:val="25"/>
        <w:szCs w:val="25"/>
      </w:rPr>
      <w:tab/>
      <w:t xml:space="preserve">                    salesianiperilsociale.it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0A7" w:rsidRDefault="00C470A7">
      <w:r>
        <w:separator/>
      </w:r>
    </w:p>
  </w:footnote>
  <w:footnote w:type="continuationSeparator" w:id="0">
    <w:p w:rsidR="00C470A7" w:rsidRDefault="00C47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4F4" w:rsidRDefault="004125DD">
    <w:r>
      <w:rPr>
        <w:noProof/>
        <w:lang w:val="it-IT"/>
      </w:rPr>
      <w:drawing>
        <wp:inline distT="114300" distB="114300" distL="114300" distR="114300">
          <wp:extent cx="2058988" cy="698751"/>
          <wp:effectExtent l="0" t="0" r="0" b="0"/>
          <wp:docPr id="17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 l="7252" t="17646" r="7426" b="16185"/>
                  <a:stretch>
                    <a:fillRect/>
                  </a:stretch>
                </pic:blipFill>
                <pic:spPr>
                  <a:xfrm>
                    <a:off x="0" y="0"/>
                    <a:ext cx="2058988" cy="6987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D34F4" w:rsidRDefault="006D34F4"/>
  <w:p w:rsidR="006D34F4" w:rsidRDefault="006D34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4F4"/>
    <w:rsid w:val="000014BE"/>
    <w:rsid w:val="0005268E"/>
    <w:rsid w:val="001159FC"/>
    <w:rsid w:val="0030502F"/>
    <w:rsid w:val="003A7DBD"/>
    <w:rsid w:val="004125DD"/>
    <w:rsid w:val="0046680F"/>
    <w:rsid w:val="006D34F4"/>
    <w:rsid w:val="008E5327"/>
    <w:rsid w:val="00AE442A"/>
    <w:rsid w:val="00B97C6A"/>
    <w:rsid w:val="00C470A7"/>
    <w:rsid w:val="00D9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72B30"/>
  <w15:docId w15:val="{9404F7C5-8BBE-4338-AB7B-029AF954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before="65" w:line="602" w:lineRule="auto"/>
      <w:ind w:left="1589"/>
    </w:pPr>
    <w:rPr>
      <w:b/>
      <w:sz w:val="54"/>
      <w:szCs w:val="54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554B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554B67"/>
    <w:rPr>
      <w:sz w:val="17"/>
      <w:szCs w:val="17"/>
    </w:rPr>
  </w:style>
  <w:style w:type="paragraph" w:styleId="Paragrafoelenco">
    <w:name w:val="List Paragraph"/>
    <w:uiPriority w:val="1"/>
    <w:qFormat/>
    <w:rsid w:val="00554B67"/>
  </w:style>
  <w:style w:type="paragraph" w:customStyle="1" w:styleId="TableParagraph">
    <w:name w:val="Table Paragraph"/>
    <w:uiPriority w:val="1"/>
    <w:qFormat/>
    <w:rsid w:val="00554B67"/>
  </w:style>
  <w:style w:type="paragraph" w:styleId="Testofumetto">
    <w:name w:val="Balloon Text"/>
    <w:link w:val="TestofumettoCarattere"/>
    <w:uiPriority w:val="99"/>
    <w:semiHidden/>
    <w:unhideWhenUsed/>
    <w:rsid w:val="006623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239E"/>
    <w:rPr>
      <w:rFonts w:ascii="Tahoma" w:eastAsia="Verdana" w:hAnsi="Tahoma" w:cs="Tahoma"/>
      <w:sz w:val="16"/>
      <w:szCs w:val="16"/>
      <w:lang w:val="it-IT"/>
    </w:rPr>
  </w:style>
  <w:style w:type="paragraph" w:styleId="Intestazione">
    <w:name w:val="header"/>
    <w:link w:val="IntestazioneCarattere"/>
    <w:uiPriority w:val="99"/>
    <w:unhideWhenUsed/>
    <w:rsid w:val="00E42C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2CCF"/>
  </w:style>
  <w:style w:type="paragraph" w:styleId="Pidipagina">
    <w:name w:val="footer"/>
    <w:link w:val="PidipaginaCarattere"/>
    <w:uiPriority w:val="99"/>
    <w:unhideWhenUsed/>
    <w:rsid w:val="00E42C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2CCF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4125D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159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stampa@salesianiperilsocial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info@salesianiperilsociale.it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hivn0RPEI4SuHW9opr0sFij6Sg==">CgMxLjA4AHIhMURRR3VodmVCdEo0anNmaGtyaF9aSUpZZ1FWWHdiaEFq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errico</dc:creator>
  <cp:lastModifiedBy>Anna AM. Martini</cp:lastModifiedBy>
  <cp:revision>6</cp:revision>
  <dcterms:created xsi:type="dcterms:W3CDTF">2026-06-09T07:52:00Z</dcterms:created>
  <dcterms:modified xsi:type="dcterms:W3CDTF">2026-06-09T08:28:00Z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2024-07-10T00:00:00Z</vt:lpwstr>
  </property>
  <property fmtid="{D5CDD505-2E9C-101B-9397-08002B2CF9AE}" pid="3" name="Creator">
    <vt:lpwstr>Adobe Illustrator 27.0 (Windows)</vt:lpwstr>
  </property>
  <property fmtid="{D5CDD505-2E9C-101B-9397-08002B2CF9AE}" pid="4" name="LastSaved">
    <vt:lpwstr>2024-07-10T00:00:00Z</vt:lpwstr>
  </property>
</Properties>
</file>